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7BC5D" w14:textId="759CCA7C" w:rsidR="008019B7" w:rsidRPr="00775259" w:rsidRDefault="008019B7" w:rsidP="008019B7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7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61144A00" w14:textId="77777777" w:rsidR="008019B7" w:rsidRDefault="008019B7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988E278" w14:textId="77777777" w:rsidR="00D72DED" w:rsidRDefault="00D72DED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FAE5EEB" w14:textId="36F3980D" w:rsidR="008019B7" w:rsidRDefault="008019B7" w:rsidP="008019B7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8019B7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0FD29F62" w14:textId="77777777" w:rsidR="008019B7" w:rsidRDefault="008019B7" w:rsidP="008019B7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520BA974" w14:textId="77777777" w:rsidR="00D72DED" w:rsidRPr="008019B7" w:rsidRDefault="00D72DED" w:rsidP="008019B7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221FE52" w14:textId="77777777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Pr="008019B7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O SZCZEGÓLNYCH ROZWIĄZANIACH W ZAKRESIE PRZECIWDZIAŁANIA WSPIERANIU AGRESJI NA UKRAINĘ ORAZ SŁUŻĄCYCH OCHRONIE BEZPIECZEŃSTWA NARODOWEGO </w:t>
      </w:r>
    </w:p>
    <w:p w14:paraId="0C56FD83" w14:textId="37BD1F7F" w:rsidR="008019B7" w:rsidRPr="008019B7" w:rsidRDefault="008019B7" w:rsidP="008019B7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8019B7">
        <w:rPr>
          <w:rFonts w:eastAsia="Times New Roman" w:cstheme="minorHAnsi"/>
          <w:b/>
          <w:sz w:val="24"/>
          <w:szCs w:val="24"/>
        </w:rPr>
        <w:t xml:space="preserve">składane na podstawie art. 125 ust. 5 ustawy </w:t>
      </w:r>
      <w:proofErr w:type="spellStart"/>
      <w:r w:rsidRPr="008019B7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004846E9" w14:textId="77777777" w:rsidR="008019B7" w:rsidRDefault="008019B7" w:rsidP="008019B7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EC7EE33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2709D127" w14:textId="77777777" w:rsidR="008019B7" w:rsidRPr="003C4440" w:rsidRDefault="008019B7" w:rsidP="008019B7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0" w:name="_Hlk75851254"/>
      <w:bookmarkStart w:id="1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0"/>
    <w:p w14:paraId="3EA9889B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1"/>
    <w:p w14:paraId="08EA6812" w14:textId="77777777" w:rsidR="008019B7" w:rsidRPr="003C4440" w:rsidRDefault="008019B7" w:rsidP="008019B7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23A7322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603B3A03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0372F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>Nazwa albo imię i nazwisko podmiotu udostępniającego zasoby</w:t>
      </w:r>
    </w:p>
    <w:p w14:paraId="5B2D6200" w14:textId="77777777" w:rsidR="008019B7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5C10586A" w14:textId="77777777" w:rsidR="008019B7" w:rsidRPr="003C4440" w:rsidRDefault="008019B7" w:rsidP="008019B7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</w:p>
    <w:p w14:paraId="7A1CCFB1" w14:textId="77777777" w:rsidR="008019B7" w:rsidRDefault="008019B7" w:rsidP="008019B7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oświadczam(y), co następuje: :</w:t>
      </w:r>
    </w:p>
    <w:p w14:paraId="5C83A452" w14:textId="7594DD39" w:rsidR="008019B7" w:rsidRDefault="008019B7" w:rsidP="008019B7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OŚWIADCZENIA DOTYCZĄCE PODMIOTU UDOSTEPNIAJĄCEGO ZASOBY:</w:t>
      </w:r>
    </w:p>
    <w:p w14:paraId="4143C052" w14:textId="651D34C6" w:rsidR="008019B7" w:rsidRDefault="008019B7" w:rsidP="00D85637">
      <w:pPr>
        <w:pStyle w:val="Akapitzlist"/>
        <w:numPr>
          <w:ilvl w:val="0"/>
          <w:numId w:val="1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</w:t>
      </w:r>
      <w:r w:rsidR="00012B37">
        <w:rPr>
          <w:sz w:val="21"/>
          <w:szCs w:val="21"/>
        </w:rPr>
        <w:t>2025/2033</w:t>
      </w:r>
      <w:r>
        <w:rPr>
          <w:sz w:val="21"/>
          <w:szCs w:val="21"/>
        </w:rPr>
        <w:t>), dalej: rozporządzenie 20</w:t>
      </w:r>
      <w:r w:rsidR="00012B37">
        <w:rPr>
          <w:sz w:val="21"/>
          <w:szCs w:val="21"/>
        </w:rPr>
        <w:t>25</w:t>
      </w:r>
      <w:r>
        <w:rPr>
          <w:sz w:val="21"/>
          <w:szCs w:val="21"/>
        </w:rPr>
        <w:t>/</w:t>
      </w:r>
      <w:r w:rsidR="00012B37">
        <w:rPr>
          <w:sz w:val="21"/>
          <w:szCs w:val="21"/>
        </w:rPr>
        <w:t>2033</w:t>
      </w:r>
      <w:r>
        <w:rPr>
          <w:sz w:val="21"/>
          <w:szCs w:val="21"/>
        </w:rPr>
        <w:t>.</w:t>
      </w:r>
      <w:r>
        <w:rPr>
          <w:rStyle w:val="Odwoanieprzypisudolnego"/>
          <w:sz w:val="21"/>
          <w:szCs w:val="21"/>
        </w:rPr>
        <w:footnoteReference w:id="1"/>
      </w:r>
    </w:p>
    <w:p w14:paraId="5F35DE28" w14:textId="5963EAE5" w:rsidR="008019B7" w:rsidRDefault="008019B7" w:rsidP="00D85637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>
        <w:rPr>
          <w:rFonts w:eastAsia="Times New Roman"/>
          <w:color w:val="222222"/>
          <w:sz w:val="21"/>
          <w:szCs w:val="21"/>
        </w:rPr>
        <w:t xml:space="preserve">7 ust. 1 ustawy </w:t>
      </w:r>
      <w:r>
        <w:rPr>
          <w:color w:val="222222"/>
          <w:sz w:val="21"/>
          <w:szCs w:val="21"/>
        </w:rPr>
        <w:t>z dnia 13 kwietnia 2022 r.</w:t>
      </w:r>
      <w:r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color w:val="222222"/>
          <w:sz w:val="21"/>
          <w:szCs w:val="21"/>
        </w:rPr>
        <w:t xml:space="preserve">(Dz. U. </w:t>
      </w:r>
      <w:r w:rsidR="00012B37">
        <w:rPr>
          <w:color w:val="222222"/>
          <w:sz w:val="21"/>
          <w:szCs w:val="21"/>
        </w:rPr>
        <w:t>z 2025r. poz.</w:t>
      </w:r>
      <w:r w:rsidR="00DA2D62">
        <w:rPr>
          <w:color w:val="222222"/>
          <w:sz w:val="21"/>
          <w:szCs w:val="21"/>
        </w:rPr>
        <w:t>5</w:t>
      </w:r>
      <w:r w:rsidR="00012B37">
        <w:rPr>
          <w:color w:val="222222"/>
          <w:sz w:val="21"/>
          <w:szCs w:val="21"/>
        </w:rPr>
        <w:t>14</w:t>
      </w:r>
      <w:r>
        <w:rPr>
          <w:color w:val="222222"/>
          <w:sz w:val="21"/>
          <w:szCs w:val="21"/>
        </w:rPr>
        <w:t>)</w:t>
      </w:r>
      <w:r>
        <w:rPr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color w:val="222222"/>
          <w:sz w:val="21"/>
          <w:szCs w:val="21"/>
        </w:rPr>
        <w:footnoteReference w:id="2"/>
      </w:r>
    </w:p>
    <w:p w14:paraId="3098929A" w14:textId="77777777" w:rsidR="008019B7" w:rsidRDefault="008019B7" w:rsidP="008019B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83CF143" w14:textId="77777777" w:rsidR="008019B7" w:rsidRDefault="008019B7" w:rsidP="008019B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50096F2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2AB8235" w14:textId="04BC75E2" w:rsidR="008019B7" w:rsidRDefault="008019B7" w:rsidP="00D8563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1"/>
          <w:szCs w:val="21"/>
        </w:rPr>
        <w:br/>
        <w:t xml:space="preserve">i zgodne z prawdą oraz zostały przedstawione z pełną świadomością konsekwencji wprowadzenia </w:t>
      </w:r>
      <w:r w:rsidR="002E566A">
        <w:rPr>
          <w:rFonts w:ascii="Times New Roman" w:hAnsi="Times New Roman" w:cs="Times New Roman"/>
          <w:sz w:val="21"/>
          <w:szCs w:val="21"/>
        </w:rPr>
        <w:t>Z</w:t>
      </w:r>
      <w:r>
        <w:rPr>
          <w:rFonts w:ascii="Times New Roman" w:hAnsi="Times New Roman" w:cs="Times New Roman"/>
          <w:sz w:val="21"/>
          <w:szCs w:val="21"/>
        </w:rPr>
        <w:t>amawiającego w błąd przy przedstawianiu informacji.</w:t>
      </w:r>
    </w:p>
    <w:p w14:paraId="08AED8E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C347B2" w14:textId="77777777" w:rsidR="008019B7" w:rsidRDefault="008019B7" w:rsidP="008019B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CA25037" w14:textId="4D031C18" w:rsidR="008019B7" w:rsidRDefault="008019B7" w:rsidP="008019B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2E566A">
        <w:rPr>
          <w:rFonts w:ascii="Times New Roman" w:hAnsi="Times New Roman" w:cs="Times New Roman"/>
          <w:sz w:val="21"/>
          <w:szCs w:val="21"/>
        </w:rPr>
        <w:br/>
      </w:r>
      <w:r>
        <w:rPr>
          <w:rFonts w:ascii="Times New Roman" w:hAnsi="Times New Roman" w:cs="Times New Roman"/>
          <w:sz w:val="21"/>
          <w:szCs w:val="21"/>
        </w:rPr>
        <w:t>i ogólnodostępnych baz danych, oraz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79EC59B8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B3ADEE7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8635E3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3CE0394" w14:textId="77777777" w:rsidR="008019B7" w:rsidRDefault="008019B7" w:rsidP="008019B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16C34DB" w14:textId="77777777" w:rsidR="008019B7" w:rsidRDefault="008019B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r>
        <w:rPr>
          <w:rFonts w:ascii="Times New Roman" w:hAnsi="Times New Roman" w:cs="Times New Roman"/>
          <w:sz w:val="21"/>
          <w:szCs w:val="21"/>
        </w:rPr>
        <w:tab/>
      </w:r>
      <w:bookmarkStart w:id="3" w:name="_Hlk102639179"/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</w:p>
    <w:p w14:paraId="3BFDC6EB" w14:textId="77777777" w:rsidR="00D85637" w:rsidRDefault="00D8563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9C5373A" w14:textId="77777777" w:rsidR="00D85637" w:rsidRDefault="00D85637" w:rsidP="008019B7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DF28A4C" w14:textId="364CE130" w:rsidR="00D85637" w:rsidRPr="00D85637" w:rsidRDefault="00D85637" w:rsidP="00D85637">
      <w:pPr>
        <w:tabs>
          <w:tab w:val="left" w:pos="3810"/>
        </w:tabs>
        <w:spacing w:line="259" w:lineRule="auto"/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85637" w:rsidRPr="00D85637" w14:paraId="2D3CA6F1" w14:textId="77777777" w:rsidTr="00C618B3">
        <w:trPr>
          <w:trHeight w:val="1134"/>
        </w:trPr>
        <w:tc>
          <w:tcPr>
            <w:tcW w:w="3969" w:type="dxa"/>
            <w:vAlign w:val="center"/>
          </w:tcPr>
          <w:p w14:paraId="0CB06FC9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7BD3454" w14:textId="77777777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08D7133" w14:textId="749696E5" w:rsidR="00D85637" w:rsidRPr="00D85637" w:rsidRDefault="00D85637" w:rsidP="00D856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856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</w:t>
            </w:r>
            <w:r w:rsidR="0046443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Podmiotu</w:t>
            </w:r>
          </w:p>
        </w:tc>
      </w:tr>
    </w:tbl>
    <w:p w14:paraId="02A6DD2E" w14:textId="77777777" w:rsidR="008019B7" w:rsidRDefault="008019B7"/>
    <w:sectPr w:rsidR="008019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B4733" w14:textId="77777777" w:rsidR="008019B7" w:rsidRDefault="008019B7" w:rsidP="008019B7">
      <w:pPr>
        <w:spacing w:after="0" w:line="240" w:lineRule="auto"/>
      </w:pPr>
      <w:r>
        <w:separator/>
      </w:r>
    </w:p>
  </w:endnote>
  <w:endnote w:type="continuationSeparator" w:id="0">
    <w:p w14:paraId="00226ED6" w14:textId="77777777" w:rsidR="008019B7" w:rsidRDefault="008019B7" w:rsidP="0080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ED6C0" w14:textId="77777777" w:rsidR="0030372F" w:rsidRPr="0030372F" w:rsidRDefault="0030372F" w:rsidP="0053161D">
    <w:pPr>
      <w:tabs>
        <w:tab w:val="center" w:pos="4536"/>
      </w:tabs>
      <w:spacing w:after="0" w:line="240" w:lineRule="auto"/>
      <w:jc w:val="center"/>
      <w:rPr>
        <w:rFonts w:ascii="Calibri" w:eastAsia="Calibri" w:hAnsi="Calibri" w:cs="Arial"/>
        <w:sz w:val="18"/>
        <w:szCs w:val="18"/>
      </w:rPr>
    </w:pPr>
    <w:r w:rsidRPr="0030372F">
      <w:rPr>
        <w:rFonts w:ascii="Calibri" w:eastAsia="Calibri" w:hAnsi="Calibri" w:cs="Arial"/>
        <w:sz w:val="18"/>
        <w:szCs w:val="18"/>
      </w:rPr>
      <w:t xml:space="preserve">„Odbiór i przetwarzanie ustabilizowanych komunalnych osadów ściekowych </w:t>
    </w:r>
    <w:r w:rsidRPr="0030372F">
      <w:rPr>
        <w:rFonts w:ascii="Calibri" w:eastAsia="Calibri" w:hAnsi="Calibri" w:cs="Arial"/>
        <w:sz w:val="18"/>
        <w:szCs w:val="18"/>
      </w:rPr>
      <w:br/>
      <w:t>o kodzie 19 08 05 z oczyszczalni ścieków w Maszewie ”</w:t>
    </w:r>
  </w:p>
  <w:p w14:paraId="26261D03" w14:textId="69925B8E" w:rsidR="008E1E9D" w:rsidRPr="008E1E9D" w:rsidRDefault="008E1E9D" w:rsidP="008E1E9D">
    <w:pPr>
      <w:tabs>
        <w:tab w:val="center" w:pos="4536"/>
      </w:tabs>
      <w:spacing w:after="0" w:line="259" w:lineRule="auto"/>
      <w:jc w:val="center"/>
      <w:rPr>
        <w:rFonts w:ascii="Calibri" w:eastAsia="Calibri" w:hAnsi="Calibri" w:cs="Times New Roman"/>
        <w:sz w:val="18"/>
        <w:szCs w:val="18"/>
      </w:rPr>
    </w:pPr>
  </w:p>
  <w:p w14:paraId="6EA40A25" w14:textId="77777777" w:rsidR="008E1E9D" w:rsidRDefault="008E1E9D">
    <w:pPr>
      <w:pStyle w:val="Stopka"/>
      <w:jc w:val="right"/>
    </w:pPr>
  </w:p>
  <w:sdt>
    <w:sdtPr>
      <w:id w:val="780620914"/>
      <w:docPartObj>
        <w:docPartGallery w:val="Page Numbers (Bottom of Page)"/>
        <w:docPartUnique/>
      </w:docPartObj>
    </w:sdtPr>
    <w:sdtEndPr/>
    <w:sdtContent>
      <w:p w14:paraId="4757A440" w14:textId="37D1831D" w:rsidR="008E1E9D" w:rsidRDefault="008E1E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61D">
          <w:rPr>
            <w:noProof/>
          </w:rPr>
          <w:t>2</w:t>
        </w:r>
        <w:r>
          <w:fldChar w:fldCharType="end"/>
        </w:r>
      </w:p>
    </w:sdtContent>
  </w:sdt>
  <w:p w14:paraId="3365741C" w14:textId="77777777" w:rsidR="00D85637" w:rsidRDefault="00D85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BEA58" w14:textId="77777777" w:rsidR="008019B7" w:rsidRDefault="008019B7" w:rsidP="008019B7">
      <w:pPr>
        <w:spacing w:after="0" w:line="240" w:lineRule="auto"/>
      </w:pPr>
      <w:r>
        <w:separator/>
      </w:r>
    </w:p>
  </w:footnote>
  <w:footnote w:type="continuationSeparator" w:id="0">
    <w:p w14:paraId="1BA0E75A" w14:textId="77777777" w:rsidR="008019B7" w:rsidRDefault="008019B7" w:rsidP="008019B7">
      <w:pPr>
        <w:spacing w:after="0" w:line="240" w:lineRule="auto"/>
      </w:pPr>
      <w:r>
        <w:continuationSeparator/>
      </w:r>
    </w:p>
  </w:footnote>
  <w:footnote w:id="1">
    <w:p w14:paraId="02CED2C9" w14:textId="7A4DCAB8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</w:t>
      </w:r>
      <w:r w:rsidR="00D72DED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37913CD" w14:textId="7777777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6F994D0" w14:textId="3812E21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012B37">
        <w:rPr>
          <w:rFonts w:ascii="Arial" w:hAnsi="Arial" w:cs="Arial"/>
          <w:sz w:val="16"/>
          <w:szCs w:val="16"/>
        </w:rPr>
        <w:t xml:space="preserve">osoby fizycznej lub prawnej, </w:t>
      </w:r>
      <w:r>
        <w:rPr>
          <w:rFonts w:ascii="Arial" w:hAnsi="Arial" w:cs="Arial"/>
          <w:sz w:val="16"/>
          <w:szCs w:val="16"/>
        </w:rPr>
        <w:t>podmiotu</w:t>
      </w:r>
      <w:r w:rsidR="00012B37">
        <w:rPr>
          <w:rFonts w:ascii="Arial" w:hAnsi="Arial" w:cs="Arial"/>
          <w:sz w:val="16"/>
          <w:szCs w:val="16"/>
        </w:rPr>
        <w:t xml:space="preserve"> lub organu</w:t>
      </w:r>
      <w:r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0FCECB47" w14:textId="77777777" w:rsidR="008019B7" w:rsidRDefault="008019B7" w:rsidP="008019B7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5922DC" w14:textId="77777777" w:rsidR="008019B7" w:rsidRDefault="008019B7" w:rsidP="008019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59B1102" w14:textId="77777777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8E877AE" w14:textId="77777777" w:rsidR="008019B7" w:rsidRDefault="008019B7" w:rsidP="008019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443516" w14:textId="0B9D5E9D" w:rsidR="008019B7" w:rsidRDefault="008019B7" w:rsidP="008019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B575E3" w14:textId="4168F171" w:rsidR="008019B7" w:rsidRDefault="008019B7" w:rsidP="008019B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171D4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71D4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</w:t>
      </w:r>
      <w:r w:rsidR="00012B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ze zm.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</w:t>
      </w:r>
      <w:bookmarkStart w:id="2" w:name="_GoBack"/>
      <w:bookmarkEnd w:id="2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A8D44" w14:textId="22A6E5E5" w:rsidR="008019B7" w:rsidRPr="008019B7" w:rsidRDefault="008019B7" w:rsidP="008019B7">
    <w:pPr>
      <w:tabs>
        <w:tab w:val="center" w:pos="4536"/>
        <w:tab w:val="right" w:pos="9072"/>
      </w:tabs>
      <w:spacing w:after="0" w:line="240" w:lineRule="auto"/>
      <w:jc w:val="right"/>
    </w:pPr>
  </w:p>
  <w:p w14:paraId="44C3390B" w14:textId="77777777" w:rsidR="008019B7" w:rsidRDefault="008019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0FACA47C"/>
    <w:lvl w:ilvl="0" w:tplc="C8D07E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9B7"/>
    <w:rsid w:val="00012B37"/>
    <w:rsid w:val="00171D4F"/>
    <w:rsid w:val="0025463F"/>
    <w:rsid w:val="002E566A"/>
    <w:rsid w:val="0030372F"/>
    <w:rsid w:val="003A718E"/>
    <w:rsid w:val="003E78DD"/>
    <w:rsid w:val="00464437"/>
    <w:rsid w:val="00484D8C"/>
    <w:rsid w:val="004E773E"/>
    <w:rsid w:val="0053161D"/>
    <w:rsid w:val="00566A6B"/>
    <w:rsid w:val="00660636"/>
    <w:rsid w:val="008019B7"/>
    <w:rsid w:val="008E1E9D"/>
    <w:rsid w:val="00A84158"/>
    <w:rsid w:val="00AA0BCD"/>
    <w:rsid w:val="00AB5E58"/>
    <w:rsid w:val="00BE6F77"/>
    <w:rsid w:val="00D72DED"/>
    <w:rsid w:val="00D85637"/>
    <w:rsid w:val="00DA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4D5FEEC"/>
  <w15:chartTrackingRefBased/>
  <w15:docId w15:val="{6059FBB3-9C33-4340-9EB3-39CC4DB28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19B7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1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1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1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1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1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1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1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1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1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1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1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1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19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19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19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19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19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19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1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1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1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1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1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19B7"/>
    <w:rPr>
      <w:i/>
      <w:iCs/>
      <w:color w:val="404040" w:themeColor="text1" w:themeTint="BF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8019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19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1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19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19B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019B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19B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19B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locked/>
    <w:rsid w:val="008019B7"/>
  </w:style>
  <w:style w:type="character" w:styleId="Odwoanieprzypisudolnego">
    <w:name w:val="footnote reference"/>
    <w:uiPriority w:val="99"/>
    <w:semiHidden/>
    <w:unhideWhenUsed/>
    <w:rsid w:val="008019B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19B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19B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13</cp:revision>
  <cp:lastPrinted>2025-12-16T10:36:00Z</cp:lastPrinted>
  <dcterms:created xsi:type="dcterms:W3CDTF">2025-07-22T11:52:00Z</dcterms:created>
  <dcterms:modified xsi:type="dcterms:W3CDTF">2026-06-17T08:40:00Z</dcterms:modified>
</cp:coreProperties>
</file>